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58F42" w14:textId="77777777" w:rsidR="00E06780" w:rsidRDefault="00E06780">
      <w:pPr>
        <w:ind w:leftChars="-122" w:left="-256" w:rightChars="-122" w:right="-256"/>
        <w:rPr>
          <w:rFonts w:ascii="宋体" w:eastAsia="宋体" w:hAnsi="宋体" w:cs="宋体"/>
          <w:b/>
          <w:bCs/>
          <w:color w:val="FF0000"/>
          <w:w w:val="58"/>
          <w:sz w:val="10"/>
          <w:szCs w:val="10"/>
        </w:rPr>
      </w:pPr>
    </w:p>
    <w:p w14:paraId="45B591F2" w14:textId="77777777" w:rsidR="00E06780" w:rsidRDefault="00E06780">
      <w:pPr>
        <w:ind w:leftChars="-122" w:left="-256" w:rightChars="-122" w:right="-256"/>
        <w:rPr>
          <w:rFonts w:ascii="宋体" w:eastAsia="宋体" w:hAnsi="宋体" w:cs="宋体"/>
          <w:b/>
          <w:bCs/>
          <w:color w:val="FF0000"/>
          <w:w w:val="58"/>
          <w:sz w:val="10"/>
          <w:szCs w:val="10"/>
        </w:rPr>
      </w:pPr>
    </w:p>
    <w:p w14:paraId="61ACC8E1" w14:textId="77777777" w:rsidR="00E06780" w:rsidRDefault="007E1721" w:rsidP="00740A32">
      <w:pPr>
        <w:ind w:leftChars="-122" w:left="-256" w:rightChars="-122" w:right="-256"/>
        <w:jc w:val="center"/>
        <w:rPr>
          <w:rFonts w:ascii="宋体" w:eastAsia="宋体" w:hAnsi="宋体" w:cs="宋体"/>
          <w:b/>
          <w:bCs/>
          <w:color w:val="FF0000"/>
          <w:sz w:val="80"/>
          <w:szCs w:val="80"/>
        </w:rPr>
      </w:pPr>
      <w:r>
        <w:rPr>
          <w:rFonts w:ascii="宋体" w:eastAsia="宋体" w:hAnsi="宋体" w:cs="宋体" w:hint="eastAsia"/>
          <w:b/>
          <w:bCs/>
          <w:color w:val="FF0000"/>
          <w:w w:val="58"/>
          <w:sz w:val="80"/>
          <w:szCs w:val="80"/>
        </w:rPr>
        <w:t>南京邮电大学南通研究院（有限公司）文件</w:t>
      </w:r>
    </w:p>
    <w:p w14:paraId="3CA34305" w14:textId="1CAC4B2F" w:rsidR="00E06780" w:rsidRDefault="007E1721" w:rsidP="00740A32">
      <w:pPr>
        <w:jc w:val="center"/>
        <w:rPr>
          <w:rFonts w:ascii="仿宋" w:eastAsia="仿宋" w:hAnsi="仿宋" w:cs="仿宋"/>
          <w:sz w:val="32"/>
          <w:szCs w:val="32"/>
        </w:rPr>
      </w:pPr>
      <w:r w:rsidRPr="00C55E3D">
        <w:rPr>
          <w:rFonts w:ascii="仿宋" w:eastAsia="仿宋" w:hAnsi="仿宋" w:cs="仿宋" w:hint="eastAsia"/>
          <w:sz w:val="32"/>
          <w:szCs w:val="32"/>
        </w:rPr>
        <w:t>通</w:t>
      </w:r>
      <w:r w:rsidR="000C7C2B">
        <w:rPr>
          <w:rFonts w:ascii="仿宋" w:eastAsia="仿宋" w:hAnsi="仿宋" w:cs="仿宋" w:hint="eastAsia"/>
          <w:sz w:val="32"/>
          <w:szCs w:val="32"/>
        </w:rPr>
        <w:t>研发</w:t>
      </w:r>
      <w:r>
        <w:rPr>
          <w:rFonts w:ascii="仿宋_GB2312" w:eastAsia="仿宋_GB2312" w:hint="eastAsia"/>
          <w:sz w:val="32"/>
        </w:rPr>
        <w:t>〔2017〕</w:t>
      </w:r>
      <w:r w:rsidR="00C55E3D"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号</w:t>
      </w:r>
    </w:p>
    <w:tbl>
      <w:tblPr>
        <w:tblW w:w="8522" w:type="dxa"/>
        <w:tblBorders>
          <w:bottom w:val="single" w:sz="1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06780" w14:paraId="1393244E" w14:textId="77777777">
        <w:trPr>
          <w:trHeight w:hRule="exact" w:val="181"/>
        </w:trPr>
        <w:tc>
          <w:tcPr>
            <w:tcW w:w="8522" w:type="dxa"/>
            <w:tcBorders>
              <w:tl2br w:val="nil"/>
              <w:tr2bl w:val="nil"/>
            </w:tcBorders>
          </w:tcPr>
          <w:p w14:paraId="5E4EE424" w14:textId="77777777" w:rsidR="00E06780" w:rsidRDefault="00E06780">
            <w:pPr>
              <w:spacing w:line="580" w:lineRule="exact"/>
              <w:rPr>
                <w:rFonts w:ascii="仿宋" w:eastAsia="仿宋" w:hAnsi="仿宋"/>
                <w:b/>
                <w:color w:val="FF0000"/>
                <w:sz w:val="36"/>
                <w:szCs w:val="36"/>
              </w:rPr>
            </w:pPr>
          </w:p>
        </w:tc>
      </w:tr>
    </w:tbl>
    <w:p w14:paraId="0EE4750B" w14:textId="77777777" w:rsidR="00E06780" w:rsidRDefault="00E06780">
      <w:pPr>
        <w:rPr>
          <w:rFonts w:ascii="华文中宋" w:eastAsia="华文中宋" w:hAnsi="华文中宋"/>
          <w:sz w:val="40"/>
          <w:szCs w:val="40"/>
        </w:rPr>
      </w:pPr>
    </w:p>
    <w:p w14:paraId="6D6ADD04" w14:textId="77777777" w:rsidR="00E06780" w:rsidRDefault="007E1721" w:rsidP="00740A3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关于印发《南京邮电大学南通研究院</w:t>
      </w:r>
    </w:p>
    <w:p w14:paraId="37ADE13C" w14:textId="14D4F7AF" w:rsidR="00E06780" w:rsidRDefault="00C55E3D" w:rsidP="00740A3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第二批入驻</w:t>
      </w:r>
      <w:r w:rsidR="007E1721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项目遴选办法》的通知</w:t>
      </w:r>
    </w:p>
    <w:p w14:paraId="24A67B2A" w14:textId="77777777" w:rsidR="00E06780" w:rsidRDefault="00E06780">
      <w:pPr>
        <w:jc w:val="center"/>
        <w:rPr>
          <w:rFonts w:ascii="华文中宋" w:eastAsia="华文中宋" w:hAnsi="华文中宋"/>
          <w:sz w:val="44"/>
          <w:szCs w:val="44"/>
        </w:rPr>
      </w:pPr>
    </w:p>
    <w:p w14:paraId="21CFAEDC" w14:textId="77777777" w:rsidR="00E06780" w:rsidRDefault="007E1721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各部门：</w:t>
      </w:r>
    </w:p>
    <w:p w14:paraId="3773F508" w14:textId="2019FB38" w:rsidR="00E06780" w:rsidRDefault="00C55E3D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经公司第二十一</w:t>
      </w:r>
      <w:r w:rsidR="007E1721">
        <w:rPr>
          <w:rFonts w:ascii="仿宋" w:eastAsia="仿宋" w:hAnsi="仿宋" w:cs="仿宋" w:hint="eastAsia"/>
          <w:sz w:val="32"/>
          <w:szCs w:val="32"/>
        </w:rPr>
        <w:t>次工作例会研究决定，原则通过《南京邮电大学南通研究院</w:t>
      </w:r>
      <w:r w:rsidR="00DB6A2F">
        <w:rPr>
          <w:rFonts w:ascii="仿宋" w:eastAsia="仿宋" w:hAnsi="仿宋" w:cs="仿宋" w:hint="eastAsia"/>
          <w:sz w:val="32"/>
          <w:szCs w:val="32"/>
        </w:rPr>
        <w:t>第二批入驻</w:t>
      </w:r>
      <w:r w:rsidR="007E1721">
        <w:rPr>
          <w:rFonts w:ascii="仿宋" w:eastAsia="仿宋" w:hAnsi="仿宋" w:cs="仿宋" w:hint="eastAsia"/>
          <w:sz w:val="32"/>
          <w:szCs w:val="32"/>
        </w:rPr>
        <w:t>项目遴选办法》，现将办法印发给你们，请认真学习并严格遵照执行。</w:t>
      </w:r>
    </w:p>
    <w:p w14:paraId="768BF5D7" w14:textId="048F2873" w:rsidR="00E06780" w:rsidRDefault="007E1721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附件：南京邮电大学南通研究院</w:t>
      </w:r>
      <w:r w:rsidR="00DB6A2F">
        <w:rPr>
          <w:rFonts w:ascii="仿宋" w:eastAsia="仿宋" w:hAnsi="仿宋" w:cs="仿宋" w:hint="eastAsia"/>
          <w:sz w:val="32"/>
          <w:szCs w:val="32"/>
        </w:rPr>
        <w:t>第二批入驻</w:t>
      </w:r>
      <w:r>
        <w:rPr>
          <w:rFonts w:ascii="仿宋" w:eastAsia="仿宋" w:hAnsi="仿宋" w:cs="仿宋" w:hint="eastAsia"/>
          <w:sz w:val="32"/>
          <w:szCs w:val="32"/>
        </w:rPr>
        <w:t>项目遴选办法</w:t>
      </w:r>
    </w:p>
    <w:p w14:paraId="72633350" w14:textId="77777777" w:rsidR="00E06780" w:rsidRDefault="00E06780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62B467CA" w14:textId="77777777" w:rsidR="00E06780" w:rsidRDefault="00E06780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590BB0AC" w14:textId="77777777" w:rsidR="00DB6A2F" w:rsidRDefault="00DB6A2F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3085921F" w14:textId="77777777" w:rsidR="00DB6A2F" w:rsidRDefault="00DB6A2F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3DFEA798" w14:textId="77777777" w:rsidR="00E06780" w:rsidRDefault="007E1721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南京邮电大学南通研究院（有限公司）</w:t>
      </w:r>
    </w:p>
    <w:p w14:paraId="6D704BAE" w14:textId="5A80735C" w:rsidR="00E06780" w:rsidRDefault="007E1721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2017年</w:t>
      </w:r>
      <w:r w:rsidR="00DB6A2F"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342146"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08ACBEC1" w14:textId="77777777" w:rsidR="00E06780" w:rsidRDefault="00E06780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661EA4FD" w14:textId="77777777" w:rsidR="00E06780" w:rsidRDefault="007E1721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附件：</w:t>
      </w:r>
    </w:p>
    <w:p w14:paraId="40AC6490" w14:textId="77777777" w:rsidR="00E06780" w:rsidRDefault="00E06780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309ABC4F" w14:textId="77777777" w:rsidR="00E06780" w:rsidRDefault="007E172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南京邮电大学南通研究院</w:t>
      </w:r>
    </w:p>
    <w:p w14:paraId="3B36EDEE" w14:textId="7958A700" w:rsidR="00E06780" w:rsidRDefault="00DB6A2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第二批入驻</w:t>
      </w:r>
      <w:r w:rsidR="007E1721">
        <w:rPr>
          <w:rFonts w:hint="eastAsia"/>
          <w:b/>
          <w:sz w:val="44"/>
          <w:szCs w:val="44"/>
        </w:rPr>
        <w:t>项目遴选办法</w:t>
      </w:r>
    </w:p>
    <w:p w14:paraId="45528506" w14:textId="2DC7126B" w:rsidR="00E06780" w:rsidRDefault="007E1721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第一条 </w:t>
      </w:r>
      <w:r>
        <w:rPr>
          <w:rFonts w:ascii="仿宋_GB2312" w:eastAsia="仿宋_GB2312" w:hAnsi="宋体" w:hint="eastAsia"/>
          <w:sz w:val="32"/>
          <w:szCs w:val="32"/>
        </w:rPr>
        <w:t>南京邮电大学南通研究院（以下简称“研究院”）</w:t>
      </w:r>
      <w:r w:rsidR="00DB6A2F">
        <w:rPr>
          <w:rFonts w:ascii="仿宋_GB2312" w:eastAsia="仿宋_GB2312" w:hAnsi="宋体" w:hint="eastAsia"/>
          <w:bCs/>
          <w:sz w:val="32"/>
          <w:szCs w:val="32"/>
        </w:rPr>
        <w:t>为</w:t>
      </w:r>
      <w:r>
        <w:rPr>
          <w:rFonts w:ascii="仿宋_GB2312" w:eastAsia="仿宋_GB2312" w:hAnsi="宋体" w:hint="eastAsia"/>
          <w:bCs/>
          <w:sz w:val="32"/>
          <w:szCs w:val="32"/>
        </w:rPr>
        <w:t>充分发挥研究院在“科学研究、人才引进、产业孵化与社会服务”四方面的作用，积极搭建与高校、科研院所、企业间的项目合作，促进南通市港闸区电子信息产业与智慧城市的建设，特制定本办法。</w:t>
      </w:r>
    </w:p>
    <w:p w14:paraId="09C60E8D" w14:textId="63D964C6" w:rsidR="00E06780" w:rsidRDefault="007E1721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第二条 </w:t>
      </w:r>
      <w:r w:rsidR="00DB6A2F">
        <w:rPr>
          <w:rFonts w:ascii="仿宋_GB2312" w:eastAsia="仿宋_GB2312" w:hAnsi="宋体" w:hint="eastAsia"/>
          <w:bCs/>
          <w:sz w:val="32"/>
          <w:szCs w:val="32"/>
        </w:rPr>
        <w:t>入驻</w:t>
      </w:r>
      <w:r>
        <w:rPr>
          <w:rFonts w:ascii="仿宋_GB2312" w:eastAsia="仿宋_GB2312" w:hAnsi="宋体" w:hint="eastAsia"/>
          <w:bCs/>
          <w:sz w:val="32"/>
          <w:szCs w:val="32"/>
        </w:rPr>
        <w:t>项目的遴选要符合研究院的主营范围，并根据地方产业发展的实际需求，遵循“开放公正、突出重点、发挥优势、体现特色、优胜劣汰”的原则。对于批准确立的</w:t>
      </w:r>
      <w:r w:rsidR="00DB6A2F">
        <w:rPr>
          <w:rFonts w:ascii="仿宋_GB2312" w:eastAsia="仿宋_GB2312" w:hAnsi="宋体" w:hint="eastAsia"/>
          <w:bCs/>
          <w:sz w:val="32"/>
          <w:szCs w:val="32"/>
        </w:rPr>
        <w:t>入驻</w:t>
      </w:r>
      <w:r>
        <w:rPr>
          <w:rFonts w:ascii="仿宋_GB2312" w:eastAsia="仿宋_GB2312" w:hAnsi="宋体" w:hint="eastAsia"/>
          <w:bCs/>
          <w:sz w:val="32"/>
          <w:szCs w:val="32"/>
        </w:rPr>
        <w:t>项目，研究院视具体情况，给予政策、资金、场地、人才、设备、公共服务平台、市场等全方位的支持。</w:t>
      </w:r>
    </w:p>
    <w:p w14:paraId="0E28E2C2" w14:textId="4B201DC1" w:rsidR="00E06780" w:rsidRDefault="007E1721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第三条 </w:t>
      </w:r>
      <w:r w:rsidR="00DB6A2F">
        <w:rPr>
          <w:rFonts w:ascii="仿宋_GB2312" w:eastAsia="仿宋_GB2312" w:hAnsi="宋体" w:hint="eastAsia"/>
          <w:bCs/>
          <w:sz w:val="32"/>
          <w:szCs w:val="32"/>
        </w:rPr>
        <w:t>入驻</w:t>
      </w:r>
      <w:r>
        <w:rPr>
          <w:rFonts w:ascii="仿宋_GB2312" w:eastAsia="仿宋_GB2312" w:hAnsi="宋体" w:hint="eastAsia"/>
          <w:bCs/>
          <w:sz w:val="32"/>
          <w:szCs w:val="32"/>
        </w:rPr>
        <w:t>项目申报的基本条件</w:t>
      </w:r>
    </w:p>
    <w:p w14:paraId="518FF468" w14:textId="77777777" w:rsidR="00E06780" w:rsidRDefault="007E1721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1.项目具备良好的产业化前景，领域以电子信息、智慧城市产业方向为主，优先支持有产品演示的科研成果。</w:t>
      </w:r>
    </w:p>
    <w:p w14:paraId="1AA02202" w14:textId="77777777" w:rsidR="00E06780" w:rsidRDefault="007E1721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 xml:space="preserve">2.研发成果应以产业化为主要导向，项目研发周期为1-3年，立项之后，主要研发与生产活动必须在研究院进行。   </w:t>
      </w:r>
    </w:p>
    <w:p w14:paraId="0C45739B" w14:textId="6B821ACF" w:rsidR="00E06780" w:rsidRDefault="007E1721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3.申报人应是</w:t>
      </w:r>
      <w:r w:rsidR="00DB6A2F" w:rsidRPr="00E455C3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具有中级职称以上（含中级职称）的海内外教学科研人员（含在职博士生）、博士后研究人员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</w:p>
    <w:p w14:paraId="5F70C2B8" w14:textId="77777777" w:rsidR="00E06780" w:rsidRDefault="007E1721">
      <w:pPr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第四条 </w:t>
      </w:r>
      <w:r>
        <w:rPr>
          <w:rFonts w:ascii="仿宋_GB2312" w:eastAsia="仿宋_GB2312" w:hAnsi="宋体" w:hint="eastAsia"/>
          <w:sz w:val="32"/>
          <w:szCs w:val="32"/>
        </w:rPr>
        <w:t>评审专家的组成</w:t>
      </w:r>
    </w:p>
    <w:p w14:paraId="03EAFCA4" w14:textId="77777777" w:rsidR="00E06780" w:rsidRDefault="007E1721">
      <w:pPr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评审专家由技术顾问委员会委员、高校与科研院所教授和专家、政府相关主管领导、相关企业家和创投公司负责人组成。</w:t>
      </w:r>
    </w:p>
    <w:p w14:paraId="68EAD35A" w14:textId="77777777" w:rsidR="00E06780" w:rsidRDefault="007E1721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第五条 </w:t>
      </w:r>
      <w:r>
        <w:rPr>
          <w:rFonts w:ascii="仿宋_GB2312" w:eastAsia="仿宋_GB2312" w:hAnsi="宋体" w:hint="eastAsia"/>
          <w:bCs/>
          <w:sz w:val="32"/>
          <w:szCs w:val="32"/>
        </w:rPr>
        <w:t>申报与遴选程序</w:t>
      </w:r>
    </w:p>
    <w:p w14:paraId="13BB113E" w14:textId="5DDD4B6C" w:rsidR="00E06780" w:rsidRDefault="007E1721">
      <w:pPr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1.由研究院向社会发布征集</w:t>
      </w:r>
      <w:r w:rsidR="00DB6A2F">
        <w:rPr>
          <w:rFonts w:ascii="仿宋_GB2312" w:eastAsia="仿宋_GB2312" w:hAnsi="宋体" w:hint="eastAsia"/>
          <w:sz w:val="32"/>
          <w:szCs w:val="32"/>
        </w:rPr>
        <w:t>第二批</w:t>
      </w:r>
      <w:r>
        <w:rPr>
          <w:rFonts w:ascii="仿宋_GB2312" w:eastAsia="仿宋_GB2312" w:hAnsi="宋体" w:hint="eastAsia"/>
          <w:sz w:val="32"/>
          <w:szCs w:val="32"/>
        </w:rPr>
        <w:t>入驻项目的通知，申报人按照要求填写《入驻项目申报书》；</w:t>
      </w:r>
    </w:p>
    <w:p w14:paraId="0A91406F" w14:textId="6F439A61" w:rsidR="00E06780" w:rsidRDefault="007E1721">
      <w:pPr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787D5A">
        <w:rPr>
          <w:rFonts w:ascii="仿宋_GB2312" w:eastAsia="仿宋_GB2312" w:hAnsi="宋体" w:hint="eastAsia"/>
          <w:sz w:val="32"/>
          <w:szCs w:val="32"/>
        </w:rPr>
        <w:t>初选（函评）。结合项目遴选需要，确定函评专家。函评</w:t>
      </w:r>
      <w:r>
        <w:rPr>
          <w:rFonts w:ascii="仿宋_GB2312" w:eastAsia="仿宋_GB2312" w:hAnsi="宋体" w:hint="eastAsia"/>
          <w:sz w:val="32"/>
          <w:szCs w:val="32"/>
        </w:rPr>
        <w:t>由技术专家和产业专家组成，一般</w:t>
      </w:r>
      <w:r>
        <w:rPr>
          <w:rFonts w:ascii="仿宋_GB2312" w:eastAsia="仿宋_GB2312" w:hAnsi="宋体"/>
          <w:sz w:val="32"/>
          <w:szCs w:val="32"/>
        </w:rPr>
        <w:t>5或7人，最少不低于3人，其中产业专家不少于1/3</w:t>
      </w:r>
      <w:r>
        <w:rPr>
          <w:rFonts w:ascii="仿宋_GB2312" w:eastAsia="仿宋_GB2312" w:hAnsi="宋体" w:hint="eastAsia"/>
          <w:sz w:val="32"/>
          <w:szCs w:val="32"/>
        </w:rPr>
        <w:t>，函评时间为</w:t>
      </w:r>
      <w:r w:rsidR="00787D5A">
        <w:rPr>
          <w:rFonts w:ascii="仿宋_GB2312" w:eastAsia="仿宋_GB2312" w:hAnsi="宋体" w:hint="eastAsia"/>
          <w:sz w:val="32"/>
          <w:szCs w:val="32"/>
        </w:rPr>
        <w:t>5个工作日</w:t>
      </w:r>
      <w:r w:rsidR="00740A32">
        <w:rPr>
          <w:rFonts w:ascii="仿宋_GB2312" w:eastAsia="仿宋_GB2312" w:hAnsi="宋体" w:hint="eastAsia"/>
          <w:sz w:val="32"/>
          <w:szCs w:val="32"/>
        </w:rPr>
        <w:t>，根据《入驻项目专家函评说明》的要求对项目进行百分制评分；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14:paraId="01618BB0" w14:textId="77777777" w:rsidR="00E06780" w:rsidRDefault="007E1721">
      <w:pPr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3.根据函评成绩和最终确定立项的数量，由研究院院长确定需要进行现场答辩的项目；</w:t>
      </w:r>
    </w:p>
    <w:p w14:paraId="16389C9B" w14:textId="77777777" w:rsidR="00E06780" w:rsidRDefault="007E1721">
      <w:pPr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4.项目负责人进行现场成果展示并答辩，评审专家对项目进行打分，并由评审专家确定立项名单；</w:t>
      </w:r>
    </w:p>
    <w:p w14:paraId="14DCAC98" w14:textId="77777777" w:rsidR="00E06780" w:rsidRDefault="007E1721">
      <w:pPr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5.立项名单报管委会讨论，由管委会决定是否通过；</w:t>
      </w:r>
    </w:p>
    <w:p w14:paraId="70D610BB" w14:textId="77777777" w:rsidR="00E06780" w:rsidRDefault="007E1721">
      <w:pPr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6.由研究院与确定立项的项目组洽谈合作内容，并最终签订立项合同。</w:t>
      </w:r>
    </w:p>
    <w:p w14:paraId="5F4CBF65" w14:textId="77777777" w:rsidR="00E06780" w:rsidRDefault="007E1721">
      <w:pPr>
        <w:ind w:firstLine="645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第六条 </w:t>
      </w:r>
      <w:r>
        <w:rPr>
          <w:rFonts w:ascii="仿宋_GB2312" w:eastAsia="仿宋_GB2312" w:hAnsi="宋体" w:hint="eastAsia"/>
          <w:bCs/>
          <w:sz w:val="32"/>
          <w:szCs w:val="32"/>
        </w:rPr>
        <w:t>本办法由研究院负责解释。</w:t>
      </w:r>
    </w:p>
    <w:p w14:paraId="1E5765AD" w14:textId="77777777" w:rsidR="00E06780" w:rsidRDefault="007E1721">
      <w:pPr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第七条 </w:t>
      </w:r>
      <w:r>
        <w:rPr>
          <w:rFonts w:ascii="仿宋_GB2312" w:eastAsia="仿宋_GB2312" w:hAnsi="宋体" w:hint="eastAsia"/>
          <w:sz w:val="32"/>
          <w:szCs w:val="32"/>
        </w:rPr>
        <w:t>本办法自发布之日起实。</w:t>
      </w:r>
    </w:p>
    <w:p w14:paraId="19E46B7A" w14:textId="60C27839" w:rsidR="00E06780" w:rsidRDefault="007E1721">
      <w:pPr>
        <w:ind w:firstLine="645"/>
        <w:rPr>
          <w:rFonts w:ascii="宋体" w:hAnsi="宋体"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</w:t>
      </w:r>
      <w:r>
        <w:rPr>
          <w:rFonts w:ascii="仿宋_GB2312" w:eastAsia="仿宋_GB2312" w:hAnsi="宋体"/>
          <w:sz w:val="32"/>
          <w:szCs w:val="32"/>
        </w:rPr>
        <w:t>201</w:t>
      </w:r>
      <w:r w:rsidR="00740A32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年1</w:t>
      </w:r>
      <w:r w:rsidR="00740A32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342146">
        <w:rPr>
          <w:rFonts w:ascii="仿宋_GB2312" w:eastAsia="仿宋_GB2312" w:hAnsi="宋体" w:hint="eastAsia"/>
          <w:sz w:val="32"/>
          <w:szCs w:val="32"/>
        </w:rPr>
        <w:t>13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14:paraId="6AFBE1B0" w14:textId="77777777" w:rsidR="00E06780" w:rsidRDefault="00E06780">
      <w:pPr>
        <w:ind w:firstLine="560"/>
        <w:rPr>
          <w:rFonts w:ascii="宋体" w:hAnsi="宋体"/>
          <w:sz w:val="28"/>
          <w:szCs w:val="28"/>
        </w:rPr>
      </w:pPr>
    </w:p>
    <w:p w14:paraId="5C0E09E2" w14:textId="77777777" w:rsidR="00E06780" w:rsidRDefault="00E06780">
      <w:pPr>
        <w:rPr>
          <w:rFonts w:ascii="宋体" w:hAnsi="宋体"/>
          <w:sz w:val="28"/>
          <w:szCs w:val="28"/>
        </w:rPr>
      </w:pPr>
    </w:p>
    <w:p w14:paraId="219E0124" w14:textId="77777777" w:rsidR="00E06780" w:rsidRDefault="00E06780">
      <w:pPr>
        <w:rPr>
          <w:rFonts w:ascii="宋体" w:hAnsi="宋体"/>
          <w:sz w:val="28"/>
          <w:szCs w:val="28"/>
        </w:rPr>
      </w:pPr>
    </w:p>
    <w:p w14:paraId="459E73FB" w14:textId="77777777" w:rsidR="00E06780" w:rsidRDefault="00E06780">
      <w:pPr>
        <w:rPr>
          <w:rFonts w:ascii="宋体" w:hAnsi="宋体"/>
          <w:sz w:val="28"/>
          <w:szCs w:val="28"/>
        </w:rPr>
      </w:pPr>
    </w:p>
    <w:p w14:paraId="6AD43CF9" w14:textId="77777777" w:rsidR="00E06780" w:rsidRDefault="00E06780">
      <w:pPr>
        <w:rPr>
          <w:rFonts w:ascii="宋体" w:hAnsi="宋体"/>
          <w:sz w:val="28"/>
          <w:szCs w:val="28"/>
        </w:rPr>
      </w:pPr>
    </w:p>
    <w:p w14:paraId="6B33FFA9" w14:textId="77777777" w:rsidR="00E06780" w:rsidRDefault="00E06780">
      <w:pPr>
        <w:rPr>
          <w:rFonts w:ascii="宋体" w:hAnsi="宋体"/>
          <w:sz w:val="28"/>
          <w:szCs w:val="28"/>
        </w:rPr>
      </w:pPr>
    </w:p>
    <w:p w14:paraId="44E3E31E" w14:textId="77777777" w:rsidR="00E06780" w:rsidRDefault="00E06780">
      <w:pPr>
        <w:rPr>
          <w:rFonts w:ascii="宋体" w:hAnsi="宋体"/>
          <w:sz w:val="28"/>
          <w:szCs w:val="28"/>
        </w:rPr>
      </w:pPr>
    </w:p>
    <w:p w14:paraId="758CBEF3" w14:textId="77777777" w:rsidR="00E06780" w:rsidRDefault="00E06780">
      <w:pPr>
        <w:rPr>
          <w:rFonts w:ascii="宋体" w:hAnsi="宋体"/>
          <w:sz w:val="28"/>
          <w:szCs w:val="28"/>
        </w:rPr>
      </w:pPr>
    </w:p>
    <w:p w14:paraId="3386744D" w14:textId="77777777" w:rsidR="00E06780" w:rsidRDefault="00E06780">
      <w:pPr>
        <w:rPr>
          <w:rFonts w:ascii="宋体" w:hAnsi="宋体"/>
          <w:sz w:val="28"/>
          <w:szCs w:val="28"/>
        </w:rPr>
      </w:pPr>
    </w:p>
    <w:p w14:paraId="482889E9" w14:textId="77777777" w:rsidR="00E06780" w:rsidRDefault="00E06780">
      <w:pPr>
        <w:rPr>
          <w:rFonts w:ascii="宋体" w:hAnsi="宋体"/>
          <w:sz w:val="28"/>
          <w:szCs w:val="28"/>
        </w:rPr>
      </w:pPr>
    </w:p>
    <w:p w14:paraId="563F849D" w14:textId="77777777" w:rsidR="00E06780" w:rsidRDefault="00E06780">
      <w:pPr>
        <w:rPr>
          <w:rFonts w:ascii="宋体" w:hAnsi="宋体"/>
          <w:sz w:val="28"/>
          <w:szCs w:val="28"/>
        </w:rPr>
      </w:pPr>
    </w:p>
    <w:p w14:paraId="5DCF5420" w14:textId="77777777" w:rsidR="00E06780" w:rsidRDefault="00E06780">
      <w:pPr>
        <w:rPr>
          <w:rFonts w:ascii="宋体" w:hAnsi="宋体"/>
          <w:sz w:val="28"/>
          <w:szCs w:val="28"/>
        </w:rPr>
      </w:pPr>
    </w:p>
    <w:p w14:paraId="75DB2856" w14:textId="77777777" w:rsidR="00E06780" w:rsidRDefault="00E06780">
      <w:pPr>
        <w:rPr>
          <w:rFonts w:ascii="宋体" w:hAnsi="宋体"/>
          <w:sz w:val="28"/>
          <w:szCs w:val="28"/>
        </w:rPr>
      </w:pPr>
    </w:p>
    <w:p w14:paraId="73A76DD7" w14:textId="77777777" w:rsidR="00E06780" w:rsidRDefault="00E06780">
      <w:pPr>
        <w:ind w:firstLine="560"/>
        <w:rPr>
          <w:rFonts w:ascii="宋体" w:hAnsi="宋体"/>
          <w:sz w:val="28"/>
          <w:szCs w:val="28"/>
        </w:rPr>
      </w:pPr>
    </w:p>
    <w:tbl>
      <w:tblPr>
        <w:tblpPr w:leftFromText="180" w:rightFromText="180" w:vertAnchor="text" w:horzAnchor="page" w:tblpXSpec="center" w:tblpY="987"/>
        <w:tblW w:w="9180" w:type="dxa"/>
        <w:jc w:val="center"/>
        <w:tblBorders>
          <w:bottom w:val="single" w:sz="12" w:space="0" w:color="auto"/>
          <w:insideH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780"/>
      </w:tblGrid>
      <w:tr w:rsidR="00E06780" w14:paraId="6B792FD3" w14:textId="77777777" w:rsidTr="00F2226D">
        <w:trPr>
          <w:cantSplit/>
          <w:jc w:val="center"/>
        </w:trPr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14:paraId="792DC205" w14:textId="77777777" w:rsidR="00E06780" w:rsidRDefault="007E1721">
            <w:pPr>
              <w:tabs>
                <w:tab w:val="left" w:pos="5598"/>
              </w:tabs>
              <w:spacing w:line="700" w:lineRule="exact"/>
              <w:ind w:right="298"/>
              <w:rPr>
                <w:rFonts w:ascii="仿宋_GB2312" w:eastAsia="仿宋_GB2312"/>
                <w:sz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</w:rPr>
              <w:t>主题词：</w:t>
            </w:r>
            <w:r>
              <w:rPr>
                <w:rFonts w:ascii="仿宋_GB2312" w:eastAsia="仿宋_GB2312" w:hint="eastAsia"/>
                <w:sz w:val="32"/>
              </w:rPr>
              <w:t>产业化 项目遴选 办法</w:t>
            </w:r>
          </w:p>
        </w:tc>
      </w:tr>
      <w:tr w:rsidR="00E06780" w14:paraId="052E6A9E" w14:textId="77777777" w:rsidTr="00F2226D">
        <w:trPr>
          <w:cantSplit/>
          <w:jc w:val="center"/>
        </w:trPr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14:paraId="232CB527" w14:textId="77777777" w:rsidR="00E06780" w:rsidRDefault="007E1721">
            <w:pPr>
              <w:tabs>
                <w:tab w:val="left" w:pos="5598"/>
              </w:tabs>
              <w:spacing w:line="700" w:lineRule="exact"/>
              <w:ind w:right="298"/>
              <w:rPr>
                <w:rFonts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印发：南京邮电大学南通研究院（有限公司）各部门</w:t>
            </w:r>
          </w:p>
        </w:tc>
      </w:tr>
      <w:tr w:rsidR="00E06780" w14:paraId="4BE4FFB1" w14:textId="77777777" w:rsidTr="00F2226D">
        <w:trPr>
          <w:cantSplit/>
          <w:jc w:val="center"/>
        </w:trPr>
        <w:tc>
          <w:tcPr>
            <w:tcW w:w="9180" w:type="dxa"/>
            <w:gridSpan w:val="2"/>
            <w:tcBorders>
              <w:tl2br w:val="nil"/>
              <w:tr2bl w:val="nil"/>
            </w:tcBorders>
          </w:tcPr>
          <w:p w14:paraId="60BCF3E2" w14:textId="77777777" w:rsidR="00E06780" w:rsidRDefault="007E1721">
            <w:pPr>
              <w:tabs>
                <w:tab w:val="left" w:pos="5598"/>
              </w:tabs>
              <w:spacing w:line="700" w:lineRule="exact"/>
              <w:ind w:right="298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抄报：南京邮电大学校企合作办公室，南通市北高新技术产业开发区，南通市港闸区科技局</w:t>
            </w:r>
          </w:p>
        </w:tc>
      </w:tr>
      <w:tr w:rsidR="00E06780" w14:paraId="4670A056" w14:textId="77777777" w:rsidTr="00F2226D">
        <w:trPr>
          <w:cantSplit/>
          <w:jc w:val="center"/>
        </w:trPr>
        <w:tc>
          <w:tcPr>
            <w:tcW w:w="5400" w:type="dxa"/>
            <w:tcBorders>
              <w:tl2br w:val="nil"/>
              <w:tr2bl w:val="nil"/>
            </w:tcBorders>
          </w:tcPr>
          <w:p w14:paraId="2B31F3EE" w14:textId="01AD12D2" w:rsidR="00E06780" w:rsidRDefault="007E1721">
            <w:pPr>
              <w:tabs>
                <w:tab w:val="left" w:pos="5598"/>
              </w:tabs>
              <w:spacing w:line="700" w:lineRule="exact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南京邮电大学南通研究院</w:t>
            </w:r>
            <w:r w:rsidR="002D0509">
              <w:rPr>
                <w:rFonts w:ascii="仿宋_GB2312" w:eastAsia="仿宋_GB2312" w:hint="eastAsia"/>
                <w:sz w:val="32"/>
              </w:rPr>
              <w:t>（有限公司）</w:t>
            </w:r>
          </w:p>
        </w:tc>
        <w:tc>
          <w:tcPr>
            <w:tcW w:w="3780" w:type="dxa"/>
            <w:tcBorders>
              <w:tl2br w:val="nil"/>
              <w:tr2bl w:val="nil"/>
            </w:tcBorders>
          </w:tcPr>
          <w:p w14:paraId="3667C801" w14:textId="6046A26E" w:rsidR="00E06780" w:rsidRDefault="007E1721" w:rsidP="00342146">
            <w:pPr>
              <w:tabs>
                <w:tab w:val="left" w:pos="5598"/>
              </w:tabs>
              <w:spacing w:line="700" w:lineRule="exact"/>
              <w:ind w:right="298" w:firstLineChars="100" w:firstLine="320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2017年</w:t>
            </w:r>
            <w:r w:rsidR="00740A32">
              <w:rPr>
                <w:rFonts w:ascii="仿宋_GB2312" w:eastAsia="仿宋_GB2312" w:hint="eastAsia"/>
                <w:sz w:val="32"/>
              </w:rPr>
              <w:t>11</w:t>
            </w:r>
            <w:r>
              <w:rPr>
                <w:rFonts w:ascii="仿宋_GB2312" w:eastAsia="仿宋_GB2312" w:hint="eastAsia"/>
                <w:sz w:val="32"/>
              </w:rPr>
              <w:t>月</w:t>
            </w:r>
            <w:r w:rsidR="00342146">
              <w:rPr>
                <w:rFonts w:ascii="仿宋_GB2312" w:eastAsia="仿宋_GB2312" w:hint="eastAsia"/>
                <w:sz w:val="32"/>
              </w:rPr>
              <w:t>13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</w:rPr>
              <w:t>日印发</w:t>
            </w:r>
          </w:p>
        </w:tc>
      </w:tr>
    </w:tbl>
    <w:p w14:paraId="69C3D224" w14:textId="77777777" w:rsidR="00E06780" w:rsidRDefault="00E06780"/>
    <w:p w14:paraId="1861932F" w14:textId="77777777" w:rsidR="00E06780" w:rsidRDefault="00E06780"/>
    <w:sectPr w:rsidR="00E06780" w:rsidSect="00DB6A2F">
      <w:footerReference w:type="default" r:id="rId8"/>
      <w:pgSz w:w="11906" w:h="16838"/>
      <w:pgMar w:top="1440" w:right="1418" w:bottom="1440" w:left="1418" w:header="851" w:footer="992" w:gutter="0"/>
      <w:pgNumType w:fmt="numberInDash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F1A7AE" w15:done="0"/>
  <w15:commentEx w15:paraId="3E823768" w15:done="0"/>
  <w15:commentEx w15:paraId="4F381F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C042E" w14:textId="77777777" w:rsidR="0065759E" w:rsidRDefault="0065759E">
      <w:r>
        <w:separator/>
      </w:r>
    </w:p>
  </w:endnote>
  <w:endnote w:type="continuationSeparator" w:id="0">
    <w:p w14:paraId="3D704B82" w14:textId="77777777" w:rsidR="0065759E" w:rsidRDefault="0065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A85F9" w14:textId="77777777" w:rsidR="00E06780" w:rsidRDefault="007E172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D615B" wp14:editId="0FCCB73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D02E2" w14:textId="77777777" w:rsidR="00E06780" w:rsidRDefault="007E172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42146">
                            <w:rPr>
                              <w:noProof/>
                              <w:sz w:val="1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B9D02E2" w14:textId="77777777" w:rsidR="00E06780" w:rsidRDefault="007E172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42146">
                      <w:rPr>
                        <w:noProof/>
                        <w:sz w:val="18"/>
                      </w:rPr>
                      <w:t>- 4 -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731C3" w14:textId="77777777" w:rsidR="0065759E" w:rsidRDefault="0065759E">
      <w:r>
        <w:separator/>
      </w:r>
    </w:p>
  </w:footnote>
  <w:footnote w:type="continuationSeparator" w:id="0">
    <w:p w14:paraId="710EFD7F" w14:textId="77777777" w:rsidR="0065759E" w:rsidRDefault="0065759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zk">
    <w15:presenceInfo w15:providerId="None" w15:userId="cz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97690"/>
    <w:rsid w:val="000365B2"/>
    <w:rsid w:val="000C7C2B"/>
    <w:rsid w:val="001C5327"/>
    <w:rsid w:val="002A0FF0"/>
    <w:rsid w:val="002D0509"/>
    <w:rsid w:val="00342146"/>
    <w:rsid w:val="00613BAB"/>
    <w:rsid w:val="0065759E"/>
    <w:rsid w:val="006B01C7"/>
    <w:rsid w:val="007204BC"/>
    <w:rsid w:val="00740A32"/>
    <w:rsid w:val="00787D5A"/>
    <w:rsid w:val="007E1721"/>
    <w:rsid w:val="007F3674"/>
    <w:rsid w:val="00C55E3D"/>
    <w:rsid w:val="00DB12A2"/>
    <w:rsid w:val="00DB6A2F"/>
    <w:rsid w:val="00E06780"/>
    <w:rsid w:val="00EE4CB0"/>
    <w:rsid w:val="00F2226D"/>
    <w:rsid w:val="00F26D92"/>
    <w:rsid w:val="02BE7E5A"/>
    <w:rsid w:val="03CB4994"/>
    <w:rsid w:val="07D146B3"/>
    <w:rsid w:val="09CA4F61"/>
    <w:rsid w:val="0A8725D8"/>
    <w:rsid w:val="0B981D8E"/>
    <w:rsid w:val="0E0D7E51"/>
    <w:rsid w:val="0F995B45"/>
    <w:rsid w:val="1226394E"/>
    <w:rsid w:val="15E959F6"/>
    <w:rsid w:val="16320E9D"/>
    <w:rsid w:val="16FF1882"/>
    <w:rsid w:val="175573B1"/>
    <w:rsid w:val="17D97690"/>
    <w:rsid w:val="1A7C534E"/>
    <w:rsid w:val="1C445CCC"/>
    <w:rsid w:val="1DDD3C69"/>
    <w:rsid w:val="1DFE343B"/>
    <w:rsid w:val="209E275C"/>
    <w:rsid w:val="20F4340C"/>
    <w:rsid w:val="243E591A"/>
    <w:rsid w:val="26A31E33"/>
    <w:rsid w:val="27E85E20"/>
    <w:rsid w:val="2AB00808"/>
    <w:rsid w:val="2ABB226F"/>
    <w:rsid w:val="32094874"/>
    <w:rsid w:val="33681B38"/>
    <w:rsid w:val="39E753B4"/>
    <w:rsid w:val="3B153825"/>
    <w:rsid w:val="3B170B67"/>
    <w:rsid w:val="3D961E2B"/>
    <w:rsid w:val="476D7BB2"/>
    <w:rsid w:val="4EE546E8"/>
    <w:rsid w:val="4F533CAB"/>
    <w:rsid w:val="50282CEF"/>
    <w:rsid w:val="55603CB2"/>
    <w:rsid w:val="56540C8B"/>
    <w:rsid w:val="5D8C129B"/>
    <w:rsid w:val="5E204D0F"/>
    <w:rsid w:val="5E5279E1"/>
    <w:rsid w:val="5EB665ED"/>
    <w:rsid w:val="607A09CC"/>
    <w:rsid w:val="63F65796"/>
    <w:rsid w:val="679F71F6"/>
    <w:rsid w:val="6B021F72"/>
    <w:rsid w:val="712405E7"/>
    <w:rsid w:val="71E476C5"/>
    <w:rsid w:val="74ED7932"/>
    <w:rsid w:val="773031D0"/>
    <w:rsid w:val="7B8609D6"/>
    <w:rsid w:val="7E43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B8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annotation reference"/>
    <w:basedOn w:val="a0"/>
    <w:rsid w:val="00F2226D"/>
    <w:rPr>
      <w:sz w:val="21"/>
      <w:szCs w:val="21"/>
    </w:rPr>
  </w:style>
  <w:style w:type="paragraph" w:styleId="a7">
    <w:name w:val="annotation text"/>
    <w:basedOn w:val="a"/>
    <w:link w:val="Char"/>
    <w:rsid w:val="00F2226D"/>
    <w:pPr>
      <w:jc w:val="left"/>
    </w:pPr>
  </w:style>
  <w:style w:type="character" w:customStyle="1" w:styleId="Char">
    <w:name w:val="批注文字 Char"/>
    <w:basedOn w:val="a0"/>
    <w:link w:val="a7"/>
    <w:rsid w:val="00F2226D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0"/>
    <w:rsid w:val="00F2226D"/>
    <w:rPr>
      <w:b/>
      <w:bCs/>
    </w:rPr>
  </w:style>
  <w:style w:type="character" w:customStyle="1" w:styleId="Char0">
    <w:name w:val="批注主题 Char"/>
    <w:basedOn w:val="Char"/>
    <w:link w:val="a8"/>
    <w:rsid w:val="00F2226D"/>
    <w:rPr>
      <w:b/>
      <w:bCs/>
      <w:kern w:val="2"/>
      <w:sz w:val="21"/>
      <w:szCs w:val="24"/>
    </w:rPr>
  </w:style>
  <w:style w:type="paragraph" w:styleId="a9">
    <w:name w:val="Balloon Text"/>
    <w:basedOn w:val="a"/>
    <w:link w:val="Char1"/>
    <w:rsid w:val="00F2226D"/>
    <w:rPr>
      <w:sz w:val="18"/>
      <w:szCs w:val="18"/>
    </w:rPr>
  </w:style>
  <w:style w:type="character" w:customStyle="1" w:styleId="Char1">
    <w:name w:val="批注框文本 Char"/>
    <w:basedOn w:val="a0"/>
    <w:link w:val="a9"/>
    <w:rsid w:val="00F222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annotation reference"/>
    <w:basedOn w:val="a0"/>
    <w:rsid w:val="00F2226D"/>
    <w:rPr>
      <w:sz w:val="21"/>
      <w:szCs w:val="21"/>
    </w:rPr>
  </w:style>
  <w:style w:type="paragraph" w:styleId="a7">
    <w:name w:val="annotation text"/>
    <w:basedOn w:val="a"/>
    <w:link w:val="Char"/>
    <w:rsid w:val="00F2226D"/>
    <w:pPr>
      <w:jc w:val="left"/>
    </w:pPr>
  </w:style>
  <w:style w:type="character" w:customStyle="1" w:styleId="Char">
    <w:name w:val="批注文字 Char"/>
    <w:basedOn w:val="a0"/>
    <w:link w:val="a7"/>
    <w:rsid w:val="00F2226D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0"/>
    <w:rsid w:val="00F2226D"/>
    <w:rPr>
      <w:b/>
      <w:bCs/>
    </w:rPr>
  </w:style>
  <w:style w:type="character" w:customStyle="1" w:styleId="Char0">
    <w:name w:val="批注主题 Char"/>
    <w:basedOn w:val="Char"/>
    <w:link w:val="a8"/>
    <w:rsid w:val="00F2226D"/>
    <w:rPr>
      <w:b/>
      <w:bCs/>
      <w:kern w:val="2"/>
      <w:sz w:val="21"/>
      <w:szCs w:val="24"/>
    </w:rPr>
  </w:style>
  <w:style w:type="paragraph" w:styleId="a9">
    <w:name w:val="Balloon Text"/>
    <w:basedOn w:val="a"/>
    <w:link w:val="Char1"/>
    <w:rsid w:val="00F2226D"/>
    <w:rPr>
      <w:sz w:val="18"/>
      <w:szCs w:val="18"/>
    </w:rPr>
  </w:style>
  <w:style w:type="character" w:customStyle="1" w:styleId="Char1">
    <w:name w:val="批注框文本 Char"/>
    <w:basedOn w:val="a0"/>
    <w:link w:val="a9"/>
    <w:rsid w:val="00F222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eee</cp:lastModifiedBy>
  <cp:revision>12</cp:revision>
  <cp:lastPrinted>2017-05-02T05:31:00Z</cp:lastPrinted>
  <dcterms:created xsi:type="dcterms:W3CDTF">2017-04-27T12:21:00Z</dcterms:created>
  <dcterms:modified xsi:type="dcterms:W3CDTF">2017-11-13T06:59:00Z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